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333333"/>
          <w:sz w:val="28"/>
        </w:rPr>
        <w:t>[Organisation Name]</w:t>
      </w:r>
    </w:p>
    <w:p>
      <w:pPr>
        <w:jc w:val="center"/>
      </w:pPr>
      <w:r>
        <w:rPr>
          <w:color w:val="666666"/>
          <w:sz w:val="22"/>
        </w:rPr>
        <w:t>[Meeting Type — e.g. Board Meeting, Finance Committee]</w:t>
      </w:r>
    </w:p>
    <w:p>
      <w:pPr>
        <w:spacing w:before="160"/>
        <w:jc w:val="center"/>
      </w:pPr>
      <w:r>
        <w:rPr>
          <w:b/>
          <w:color w:val="0D9488"/>
          <w:sz w:val="40"/>
        </w:rPr>
        <w:t>BOARD MEETING AGENDA</w:t>
      </w:r>
    </w:p>
    <w:p>
      <w:pPr>
        <w:jc w:val="center"/>
      </w:pPr>
      <w:r>
        <w:rPr>
          <w:color w:val="0D9488"/>
          <w:sz w:val="26"/>
        </w:rPr>
        <w:t>Using a Consent Agenda</w:t>
      </w:r>
    </w:p>
    <w:p>
      <w:pPr>
        <w:spacing w:before="0" w:after="0"/>
      </w:pPr>
      <w:r>
        <w:rPr>
          <w:sz w:val="12"/>
        </w:rPr>
      </w:r>
    </w:p>
    <w:tbl>
      <w:tblPr>
        <w:tblW w:type="auto" w:w="0"/>
        <w:jc w:val="left"/>
        <w:tblLook w:firstColumn="1" w:firstRow="1" w:lastColumn="0" w:lastRow="0" w:noHBand="0" w:noVBand="1" w:val="04A0"/>
      </w:tblPr>
      <w:tblGrid>
        <w:gridCol w:w="4703"/>
        <w:gridCol w:w="4703"/>
      </w:tblGrid>
      <w:tr>
        <w:tc>
          <w:tcPr>
            <w:tcW w:type="dxa" w:w="1984"/>
          </w:tcPr>
          <w:p>
            <w:r>
              <w:rPr>
                <w:b/>
                <w:sz w:val="21"/>
              </w:rPr>
              <w:t>Date:</w:t>
            </w:r>
          </w:p>
        </w:tc>
        <w:tc>
          <w:tcPr>
            <w:tcW w:type="dxa" w:w="7370"/>
          </w:tcPr>
          <w:p>
            <w:r>
              <w:rPr>
                <w:color w:val="666666"/>
                <w:sz w:val="21"/>
              </w:rPr>
              <w:t>[DD Month YYYY]</w:t>
            </w:r>
          </w:p>
        </w:tc>
      </w:tr>
      <w:tr>
        <w:tc>
          <w:tcPr>
            <w:tcW w:type="dxa" w:w="1984"/>
          </w:tcPr>
          <w:p>
            <w:r>
              <w:rPr>
                <w:b/>
                <w:sz w:val="21"/>
              </w:rPr>
              <w:t>Time:</w:t>
            </w:r>
          </w:p>
        </w:tc>
        <w:tc>
          <w:tcPr>
            <w:tcW w:type="dxa" w:w="7370"/>
          </w:tcPr>
          <w:p>
            <w:r>
              <w:rPr>
                <w:color w:val="666666"/>
                <w:sz w:val="21"/>
              </w:rPr>
              <w:t>[Start time] — [End time]</w:t>
            </w:r>
          </w:p>
        </w:tc>
      </w:tr>
      <w:tr>
        <w:tc>
          <w:tcPr>
            <w:tcW w:type="dxa" w:w="1984"/>
          </w:tcPr>
          <w:p>
            <w:r>
              <w:rPr>
                <w:b/>
                <w:sz w:val="21"/>
              </w:rPr>
              <w:t>Location:</w:t>
            </w:r>
          </w:p>
        </w:tc>
        <w:tc>
          <w:tcPr>
            <w:tcW w:type="dxa" w:w="7370"/>
          </w:tcPr>
          <w:p>
            <w:r>
              <w:rPr>
                <w:color w:val="666666"/>
                <w:sz w:val="21"/>
              </w:rPr>
              <w:t>[Venue / Virtual link]</w:t>
            </w:r>
          </w:p>
        </w:tc>
      </w:tr>
      <w:tr>
        <w:tc>
          <w:tcPr>
            <w:tcW w:type="dxa" w:w="1984"/>
          </w:tcPr>
          <w:p>
            <w:r>
              <w:rPr>
                <w:b/>
                <w:sz w:val="21"/>
              </w:rPr>
              <w:t>Chairperson:</w:t>
            </w:r>
          </w:p>
        </w:tc>
        <w:tc>
          <w:tcPr>
            <w:tcW w:type="dxa" w:w="7370"/>
          </w:tcPr>
          <w:p>
            <w:r>
              <w:rPr>
                <w:color w:val="666666"/>
                <w:sz w:val="21"/>
              </w:rPr>
              <w:t>[Name]</w:t>
            </w:r>
          </w:p>
        </w:tc>
      </w:tr>
      <w:tr>
        <w:tc>
          <w:tcPr>
            <w:tcW w:type="dxa" w:w="1984"/>
          </w:tcPr>
          <w:p>
            <w:r>
              <w:rPr>
                <w:b/>
                <w:sz w:val="21"/>
              </w:rPr>
              <w:t>Minute Taker:</w:t>
            </w:r>
          </w:p>
        </w:tc>
        <w:tc>
          <w:tcPr>
            <w:tcW w:type="dxa" w:w="7370"/>
          </w:tcPr>
          <w:p>
            <w:r>
              <w:rPr>
                <w:color w:val="666666"/>
                <w:sz w:val="21"/>
              </w:rPr>
              <w:t>[Name]</w:t>
            </w:r>
          </w:p>
        </w:tc>
      </w:tr>
    </w:tbl>
    <w:p>
      <w:pPr>
        <w:spacing w:before="0" w:after="0"/>
      </w:pPr>
      <w:r>
        <w:rPr>
          <w:sz w:val="12"/>
        </w:rPr>
      </w:r>
    </w:p>
    <w:p>
      <w:pPr>
        <w:spacing w:before="80" w:after="80"/>
      </w:pPr>
      <w:r>
        <w:rPr>
          <w:color w:val="CCCCCC"/>
          <w:sz w:val="16"/>
        </w:rPr>
        <w:t>──────────────────────────────────────────────────────────────────────</w:t>
      </w:r>
    </w:p>
    <w:p>
      <w:pPr>
        <w:pStyle w:val="Heading2"/>
      </w:pPr>
      <w:r>
        <w:rPr>
          <w:color w:val="0D9488"/>
        </w:rPr>
        <w:t>Part 1: Opening</w:t>
      </w:r>
    </w:p>
    <w:p>
      <w:pPr>
        <w:spacing w:before="240" w:after="40"/>
      </w:pPr>
      <w:r>
        <w:rPr>
          <w:b/>
          <w:sz w:val="24"/>
        </w:rPr>
        <w:t xml:space="preserve">1. </w:t>
      </w:r>
      <w:r>
        <w:rPr>
          <w:b/>
          <w:sz w:val="24"/>
        </w:rPr>
        <w:t>Welcome and Acknowledgement of Country</w:t>
      </w:r>
      <w:r>
        <w:rPr>
          <w:color w:val="888888"/>
          <w:sz w:val="20"/>
        </w:rPr>
        <w:t xml:space="preserve">  [2 min]</w:t>
      </w:r>
    </w:p>
    <w:p>
      <w:pPr>
        <w:ind w:left="567"/>
      </w:pPr>
      <w:r>
        <w:rPr>
          <w:i/>
          <w:color w:val="666666"/>
          <w:sz w:val="20"/>
        </w:rPr>
        <w:t>Chair opens the meeting and delivers the Acknowledgement of Country.</w:t>
      </w:r>
    </w:p>
    <w:p>
      <w:pPr>
        <w:spacing w:before="240" w:after="40"/>
      </w:pPr>
      <w:r>
        <w:rPr>
          <w:b/>
          <w:sz w:val="24"/>
        </w:rPr>
        <w:t xml:space="preserve">2. </w:t>
      </w:r>
      <w:r>
        <w:rPr>
          <w:b/>
          <w:sz w:val="24"/>
        </w:rPr>
        <w:t>Attendance, Apologies, and Confirmation of Quorum</w:t>
      </w:r>
      <w:r>
        <w:rPr>
          <w:color w:val="888888"/>
          <w:sz w:val="20"/>
        </w:rPr>
        <w:t xml:space="preserve">  [2 min]</w:t>
      </w:r>
    </w:p>
    <w:p>
      <w:pPr>
        <w:spacing w:before="40" w:after="40"/>
        <w:ind w:left="850"/>
      </w:pPr>
      <w:r>
        <w:rPr>
          <w:sz w:val="21"/>
        </w:rPr>
        <w:t>2.1  Record of attendees present</w:t>
      </w:r>
    </w:p>
    <w:p>
      <w:pPr>
        <w:spacing w:before="40" w:after="40"/>
        <w:ind w:left="850"/>
      </w:pPr>
      <w:r>
        <w:rPr>
          <w:sz w:val="21"/>
        </w:rPr>
        <w:t>2.2  Apologies received</w:t>
      </w:r>
    </w:p>
    <w:p>
      <w:pPr>
        <w:spacing w:before="40" w:after="40"/>
        <w:ind w:left="850"/>
      </w:pPr>
      <w:r>
        <w:rPr>
          <w:sz w:val="21"/>
        </w:rPr>
        <w:t>2.3  Confirmation that a quorum is present</w:t>
      </w:r>
    </w:p>
    <w:p>
      <w:pPr>
        <w:spacing w:before="240" w:after="40"/>
      </w:pPr>
      <w:r>
        <w:rPr>
          <w:b/>
          <w:sz w:val="24"/>
        </w:rPr>
        <w:t xml:space="preserve">3. </w:t>
      </w:r>
      <w:r>
        <w:rPr>
          <w:b/>
          <w:sz w:val="24"/>
        </w:rPr>
        <w:t>Declaration of Conflicts of Interest</w:t>
      </w:r>
      <w:r>
        <w:rPr>
          <w:color w:val="888888"/>
          <w:sz w:val="20"/>
        </w:rPr>
        <w:t xml:space="preserve">  [2 min]</w:t>
      </w:r>
    </w:p>
    <w:p>
      <w:pPr>
        <w:ind w:left="567"/>
      </w:pPr>
      <w:r>
        <w:rPr>
          <w:i/>
          <w:color w:val="666666"/>
          <w:sz w:val="20"/>
        </w:rPr>
        <w:t>Directors declare any conflicts of interest for items on today's agenda, including items on the consent agenda.</w:t>
      </w:r>
    </w:p>
    <w:p>
      <w:pPr>
        <w:spacing w:before="240" w:after="40"/>
      </w:pPr>
      <w:r>
        <w:rPr>
          <w:b/>
          <w:sz w:val="24"/>
        </w:rPr>
        <w:t xml:space="preserve">4. </w:t>
      </w:r>
      <w:r>
        <w:rPr>
          <w:b/>
          <w:sz w:val="24"/>
        </w:rPr>
        <w:t>Adoption of the Agenda</w:t>
      </w:r>
      <w:r>
        <w:rPr>
          <w:color w:val="888888"/>
          <w:sz w:val="20"/>
        </w:rPr>
        <w:t xml:space="preserve">  [1 min]</w:t>
      </w:r>
    </w:p>
    <w:p>
      <w:pPr>
        <w:ind w:left="567"/>
      </w:pPr>
      <w:r>
        <w:rPr>
          <w:i/>
          <w:color w:val="666666"/>
          <w:sz w:val="20"/>
        </w:rPr>
        <w:t>Chair asks if there are any changes to the agenda. Motion to adopt.</w:t>
      </w:r>
    </w:p>
    <w:p>
      <w:pPr>
        <w:spacing w:before="80" w:after="80"/>
      </w:pPr>
      <w:r>
        <w:rPr>
          <w:color w:val="CCCCCC"/>
          <w:sz w:val="16"/>
        </w:rPr>
        <w:t>──────────────────────────────────────────────────────────────────────</w:t>
      </w:r>
    </w:p>
    <w:p>
      <w:pPr>
        <w:pStyle w:val="Heading2"/>
      </w:pPr>
      <w:r>
        <w:rPr>
          <w:color w:val="0D9488"/>
        </w:rPr>
        <w:t>Part 2: Consent Agenda</w:t>
      </w:r>
    </w:p>
    <w:p>
      <w:r>
        <w:rPr>
          <w:i/>
          <w:color w:val="888888"/>
          <w:sz w:val="20"/>
        </w:rPr>
        <w:t>The consent agenda groups routine, non-controversial items that require board approval but not individual discussion. All supporting papers must be distributed with the board pack in advance. Any director may request that an item be removed from the consent agenda for separate discussion — no reason is required.</w:t>
      </w:r>
    </w:p>
    <w:p>
      <w:pPr>
        <w:spacing w:before="240" w:after="40"/>
      </w:pPr>
      <w:r>
        <w:rPr>
          <w:b/>
          <w:sz w:val="24"/>
        </w:rPr>
        <w:t xml:space="preserve">5. </w:t>
      </w:r>
      <w:r>
        <w:rPr>
          <w:b/>
          <w:sz w:val="24"/>
        </w:rPr>
        <w:t>Consent Agenda</w:t>
      </w:r>
      <w:r>
        <w:rPr>
          <w:color w:val="888888"/>
          <w:sz w:val="20"/>
        </w:rPr>
        <w:t xml:space="preserve">  [3 min]</w:t>
      </w:r>
    </w:p>
    <w:p>
      <w:pPr>
        <w:ind w:left="567"/>
      </w:pPr>
      <w:r>
        <w:rPr>
          <w:i/>
          <w:color w:val="666666"/>
          <w:sz w:val="20"/>
        </w:rPr>
        <w:t>Chair reads the list of consent items, invites directors to pull any item for discussion, then calls for a single motion to approve all remaining items.</w:t>
      </w:r>
    </w:p>
    <w:p>
      <w:pPr>
        <w:spacing w:before="40" w:after="40"/>
        <w:ind w:left="850"/>
      </w:pPr>
      <w:r>
        <w:rPr>
          <w:sz w:val="21"/>
        </w:rPr>
        <w:t>5.1  Minutes of the previous meeting held [date]</w:t>
      </w:r>
    </w:p>
    <w:p>
      <w:pPr>
        <w:spacing w:before="40" w:after="40"/>
        <w:ind w:left="850"/>
      </w:pPr>
      <w:r>
        <w:rPr>
          <w:sz w:val="21"/>
        </w:rPr>
        <w:t>5.2  CEO / Executive Director report (for noting)</w:t>
      </w:r>
    </w:p>
    <w:p>
      <w:pPr>
        <w:spacing w:before="40" w:after="40"/>
        <w:ind w:left="850"/>
      </w:pPr>
      <w:r>
        <w:rPr>
          <w:sz w:val="21"/>
        </w:rPr>
        <w:t>5.3  Financial management report — [month/quarter] (for noting)</w:t>
      </w:r>
    </w:p>
    <w:p>
      <w:pPr>
        <w:spacing w:before="40" w:after="40"/>
        <w:ind w:left="850"/>
      </w:pPr>
      <w:r>
        <w:rPr>
          <w:sz w:val="21"/>
        </w:rPr>
        <w:t>5.4  Committee reports (for noting)</w:t>
      </w:r>
    </w:p>
    <w:p>
      <w:pPr>
        <w:spacing w:before="40" w:after="40"/>
        <w:ind w:left="850"/>
      </w:pPr>
      <w:r>
        <w:rPr>
          <w:sz w:val="21"/>
        </w:rPr>
        <w:t>5.5  [Other routine item — e.g. confirmation of delegated decisions]</w:t>
      </w:r>
    </w:p>
    <w:p>
      <w:pPr>
        <w:spacing w:before="40" w:after="40"/>
        <w:ind w:left="850"/>
      </w:pPr>
      <w:r>
        <w:rPr>
          <w:sz w:val="21"/>
        </w:rPr>
        <w:t>5.6  [Other routine item — e.g. routine contract renewal]</w:t>
      </w:r>
    </w:p>
    <w:p>
      <w:pPr>
        <w:spacing w:before="0" w:after="0"/>
      </w:pPr>
      <w:r>
        <w:rPr>
          <w:sz w:val="12"/>
        </w:rPr>
      </w:r>
    </w:p>
    <w:p>
      <w:pPr>
        <w:spacing w:before="160" w:after="160"/>
        <w:ind w:left="567"/>
      </w:pPr>
      <w:r>
        <w:rPr>
          <w:b/>
          <w:sz w:val="21"/>
        </w:rPr>
        <w:t xml:space="preserve">MOTION: </w:t>
      </w:r>
      <w:r>
        <w:rPr>
          <w:i/>
          <w:sz w:val="21"/>
        </w:rPr>
        <w:t>That the consent agenda items 5.1 through 5.6 be approved as presented.</w:t>
      </w:r>
    </w:p>
    <w:p>
      <w:pPr>
        <w:ind w:left="567"/>
      </w:pPr>
      <w:r>
        <w:rPr>
          <w:color w:val="666666"/>
          <w:sz w:val="20"/>
        </w:rPr>
        <w:t>Moved: ____________    Seconded: ____________    Carried / Not carried</w:t>
      </w:r>
    </w:p>
    <w:p>
      <w:pPr>
        <w:spacing w:before="80" w:after="80"/>
      </w:pPr>
      <w:r>
        <w:rPr>
          <w:color w:val="CCCCCC"/>
          <w:sz w:val="16"/>
        </w:rPr>
        <w:t>──────────────────────────────────────────────────────────────────────</w:t>
      </w:r>
    </w:p>
    <w:p>
      <w:pPr>
        <w:pStyle w:val="Heading2"/>
      </w:pPr>
      <w:r>
        <w:rPr>
          <w:color w:val="0D9488"/>
        </w:rPr>
        <w:t>Part 3: Discussion Agenda</w:t>
      </w:r>
    </w:p>
    <w:p>
      <w:r>
        <w:rPr>
          <w:i/>
          <w:color w:val="888888"/>
          <w:sz w:val="20"/>
        </w:rPr>
        <w:t>These items require board deliberation and individual motions. Any items pulled from the consent agenda are added here.</w:t>
      </w:r>
    </w:p>
    <w:p>
      <w:pPr>
        <w:spacing w:before="240" w:after="40"/>
      </w:pPr>
      <w:r>
        <w:rPr>
          <w:b/>
          <w:sz w:val="24"/>
        </w:rPr>
        <w:t xml:space="preserve">6. </w:t>
      </w:r>
      <w:r>
        <w:rPr>
          <w:b/>
          <w:sz w:val="24"/>
        </w:rPr>
        <w:t>[Strategic Discussion Item 1]</w:t>
      </w:r>
      <w:r>
        <w:rPr>
          <w:color w:val="888888"/>
          <w:sz w:val="20"/>
        </w:rPr>
        <w:t xml:space="preserve">  [__ min]</w:t>
      </w:r>
    </w:p>
    <w:p>
      <w:pPr>
        <w:ind w:left="567"/>
      </w:pPr>
      <w:r>
        <w:rPr>
          <w:i/>
          <w:color w:val="666666"/>
          <w:sz w:val="20"/>
        </w:rPr>
        <w:t>Presenter: [Name]</w:t>
      </w:r>
    </w:p>
    <w:p>
      <w:pPr>
        <w:spacing w:before="40" w:after="40"/>
        <w:ind w:left="850"/>
      </w:pPr>
      <w:r>
        <w:rPr>
          <w:sz w:val="21"/>
        </w:rPr>
        <w:t xml:space="preserve">  Paper reference: [document name]</w:t>
      </w:r>
    </w:p>
    <w:p>
      <w:pPr>
        <w:spacing w:before="40" w:after="40"/>
        <w:ind w:left="850"/>
      </w:pPr>
      <w:r>
        <w:rPr>
          <w:sz w:val="21"/>
        </w:rPr>
        <w:t xml:space="preserve">  Decision required: Yes / No</w:t>
      </w:r>
    </w:p>
    <w:p>
      <w:pPr>
        <w:spacing w:before="240" w:after="40"/>
      </w:pPr>
      <w:r>
        <w:rPr>
          <w:b/>
          <w:sz w:val="24"/>
        </w:rPr>
        <w:t xml:space="preserve">7. </w:t>
      </w:r>
      <w:r>
        <w:rPr>
          <w:b/>
          <w:sz w:val="24"/>
        </w:rPr>
        <w:t>[Strategic Discussion Item 2]</w:t>
      </w:r>
      <w:r>
        <w:rPr>
          <w:color w:val="888888"/>
          <w:sz w:val="20"/>
        </w:rPr>
        <w:t xml:space="preserve">  [__ min]</w:t>
      </w:r>
    </w:p>
    <w:p>
      <w:pPr>
        <w:ind w:left="567"/>
      </w:pPr>
      <w:r>
        <w:rPr>
          <w:i/>
          <w:color w:val="666666"/>
          <w:sz w:val="20"/>
        </w:rPr>
        <w:t>Presenter: [Name]</w:t>
      </w:r>
    </w:p>
    <w:p>
      <w:pPr>
        <w:spacing w:before="40" w:after="40"/>
        <w:ind w:left="850"/>
      </w:pPr>
      <w:r>
        <w:rPr>
          <w:sz w:val="21"/>
        </w:rPr>
        <w:t xml:space="preserve">  Paper reference: [document name]</w:t>
      </w:r>
    </w:p>
    <w:p>
      <w:pPr>
        <w:spacing w:before="40" w:after="40"/>
        <w:ind w:left="850"/>
      </w:pPr>
      <w:r>
        <w:rPr>
          <w:sz w:val="21"/>
        </w:rPr>
        <w:t xml:space="preserve">  Decision required: Yes / No</w:t>
      </w:r>
    </w:p>
    <w:p>
      <w:pPr>
        <w:spacing w:before="240" w:after="40"/>
      </w:pPr>
      <w:r>
        <w:rPr>
          <w:b/>
          <w:sz w:val="24"/>
        </w:rPr>
        <w:t xml:space="preserve">8. </w:t>
      </w:r>
      <w:r>
        <w:rPr>
          <w:b/>
          <w:sz w:val="24"/>
        </w:rPr>
        <w:t>[Financial Item Requiring Decision]</w:t>
      </w:r>
      <w:r>
        <w:rPr>
          <w:color w:val="888888"/>
          <w:sz w:val="20"/>
        </w:rPr>
        <w:t xml:space="preserve">  [__ min]</w:t>
      </w:r>
    </w:p>
    <w:p>
      <w:pPr>
        <w:ind w:left="567"/>
      </w:pPr>
      <w:r>
        <w:rPr>
          <w:i/>
          <w:color w:val="666666"/>
          <w:sz w:val="20"/>
        </w:rPr>
        <w:t>Presenter: [Treasurer / CFO]</w:t>
      </w:r>
    </w:p>
    <w:p>
      <w:pPr>
        <w:spacing w:before="40" w:after="40"/>
        <w:ind w:left="850"/>
      </w:pPr>
      <w:r>
        <w:rPr>
          <w:sz w:val="21"/>
        </w:rPr>
        <w:t xml:space="preserve">  Paper reference: [document name]</w:t>
      </w:r>
    </w:p>
    <w:p>
      <w:pPr>
        <w:spacing w:before="40" w:after="40"/>
        <w:ind w:left="850"/>
      </w:pPr>
      <w:r>
        <w:rPr>
          <w:sz w:val="21"/>
        </w:rPr>
        <w:t xml:space="preserve">  Decision required: Yes / No</w:t>
      </w:r>
    </w:p>
    <w:p>
      <w:pPr>
        <w:spacing w:before="240" w:after="40"/>
      </w:pPr>
      <w:r>
        <w:rPr>
          <w:b/>
          <w:sz w:val="24"/>
        </w:rPr>
        <w:t xml:space="preserve">9. </w:t>
      </w:r>
      <w:r>
        <w:rPr>
          <w:b/>
          <w:sz w:val="24"/>
        </w:rPr>
        <w:t>[Risk / Compliance Item]</w:t>
      </w:r>
      <w:r>
        <w:rPr>
          <w:color w:val="888888"/>
          <w:sz w:val="20"/>
        </w:rPr>
        <w:t xml:space="preserve">  [__ min]</w:t>
      </w:r>
    </w:p>
    <w:p>
      <w:pPr>
        <w:ind w:left="567"/>
      </w:pPr>
      <w:r>
        <w:rPr>
          <w:i/>
          <w:color w:val="666666"/>
          <w:sz w:val="20"/>
        </w:rPr>
        <w:t>Presenter: [Name]</w:t>
      </w:r>
    </w:p>
    <w:p>
      <w:pPr>
        <w:spacing w:before="40" w:after="40"/>
        <w:ind w:left="850"/>
      </w:pPr>
      <w:r>
        <w:rPr>
          <w:sz w:val="21"/>
        </w:rPr>
        <w:t xml:space="preserve">  Paper reference: [document name]</w:t>
      </w:r>
    </w:p>
    <w:p>
      <w:pPr>
        <w:spacing w:before="40" w:after="40"/>
        <w:ind w:left="850"/>
      </w:pPr>
      <w:r>
        <w:rPr>
          <w:sz w:val="21"/>
        </w:rPr>
        <w:t xml:space="preserve">  Decision required: Yes / No</w:t>
      </w:r>
    </w:p>
    <w:p>
      <w:pPr>
        <w:spacing w:before="240" w:after="40"/>
      </w:pPr>
      <w:r>
        <w:rPr>
          <w:b/>
          <w:sz w:val="24"/>
        </w:rPr>
        <w:t xml:space="preserve">10. </w:t>
      </w:r>
      <w:r>
        <w:rPr>
          <w:b/>
          <w:sz w:val="24"/>
        </w:rPr>
        <w:t>Items Removed from Consent Agenda</w:t>
      </w:r>
      <w:r>
        <w:rPr>
          <w:color w:val="888888"/>
          <w:sz w:val="20"/>
        </w:rPr>
        <w:t xml:space="preserve">  [__ min]</w:t>
      </w:r>
    </w:p>
    <w:p>
      <w:pPr>
        <w:ind w:left="567"/>
      </w:pPr>
      <w:r>
        <w:rPr>
          <w:i/>
          <w:color w:val="666666"/>
          <w:sz w:val="20"/>
        </w:rPr>
        <w:t>Any items pulled from the consent agenda are discussed and voted on individually here.</w:t>
      </w:r>
    </w:p>
    <w:p>
      <w:pPr>
        <w:spacing w:before="80" w:after="80"/>
      </w:pPr>
      <w:r>
        <w:rPr>
          <w:color w:val="CCCCCC"/>
          <w:sz w:val="16"/>
        </w:rPr>
        <w:t>──────────────────────────────────────────────────────────────────────</w:t>
      </w:r>
    </w:p>
    <w:p>
      <w:pPr>
        <w:pStyle w:val="Heading2"/>
      </w:pPr>
      <w:r>
        <w:rPr>
          <w:color w:val="0D9488"/>
        </w:rPr>
        <w:t>Part 4: Standing Items</w:t>
      </w:r>
    </w:p>
    <w:p>
      <w:pPr>
        <w:spacing w:before="240" w:after="40"/>
      </w:pPr>
      <w:r>
        <w:rPr>
          <w:b/>
          <w:sz w:val="24"/>
        </w:rPr>
        <w:t xml:space="preserve">11. </w:t>
      </w:r>
      <w:r>
        <w:rPr>
          <w:b/>
          <w:sz w:val="24"/>
        </w:rPr>
        <w:t>Review of Outstanding Actions</w:t>
      </w:r>
      <w:r>
        <w:rPr>
          <w:color w:val="888888"/>
          <w:sz w:val="20"/>
        </w:rPr>
        <w:t xml:space="preserve">  [5 min]</w:t>
      </w:r>
    </w:p>
    <w:p>
      <w:pPr>
        <w:ind w:left="567"/>
      </w:pPr>
      <w:r>
        <w:rPr>
          <w:i/>
          <w:color w:val="666666"/>
          <w:sz w:val="20"/>
        </w:rPr>
        <w:t>Review the actions register. Update status of open items from previous meetings.</w:t>
      </w:r>
    </w:p>
    <w:p>
      <w:pPr>
        <w:spacing w:before="240" w:after="40"/>
      </w:pPr>
      <w:r>
        <w:rPr>
          <w:b/>
          <w:sz w:val="24"/>
        </w:rPr>
        <w:t xml:space="preserve">12. </w:t>
      </w:r>
      <w:r>
        <w:rPr>
          <w:b/>
          <w:sz w:val="24"/>
        </w:rPr>
        <w:t>Other Business</w:t>
      </w:r>
      <w:r>
        <w:rPr>
          <w:color w:val="888888"/>
          <w:sz w:val="20"/>
        </w:rPr>
        <w:t xml:space="preserve">  [5 min]</w:t>
      </w:r>
    </w:p>
    <w:p>
      <w:pPr>
        <w:ind w:left="567"/>
      </w:pPr>
      <w:r>
        <w:rPr>
          <w:i/>
          <w:color w:val="666666"/>
          <w:sz w:val="20"/>
        </w:rPr>
        <w:t>Items raised at the meeting. Note: decisions on new items raised here should generally be deferred to the next meeting unless urgent.</w:t>
      </w:r>
    </w:p>
    <w:p>
      <w:pPr>
        <w:spacing w:before="240" w:after="40"/>
      </w:pPr>
      <w:r>
        <w:rPr>
          <w:b/>
          <w:sz w:val="24"/>
        </w:rPr>
        <w:t xml:space="preserve">13. </w:t>
      </w:r>
      <w:r>
        <w:rPr>
          <w:b/>
          <w:sz w:val="24"/>
        </w:rPr>
        <w:t>Next Meeting</w:t>
      </w:r>
      <w:r>
        <w:rPr>
          <w:color w:val="888888"/>
          <w:sz w:val="20"/>
        </w:rPr>
        <w:t xml:space="preserve">  [1 min]</w:t>
      </w:r>
    </w:p>
    <w:p>
      <w:pPr>
        <w:spacing w:before="40" w:after="40"/>
        <w:ind w:left="850"/>
      </w:pPr>
      <w:r>
        <w:rPr>
          <w:sz w:val="21"/>
        </w:rPr>
        <w:t xml:space="preserve">  Date: [DD Month YYYY]</w:t>
      </w:r>
    </w:p>
    <w:p>
      <w:pPr>
        <w:spacing w:before="40" w:after="40"/>
        <w:ind w:left="850"/>
      </w:pPr>
      <w:r>
        <w:rPr>
          <w:sz w:val="21"/>
        </w:rPr>
        <w:t xml:space="preserve">  Time: [Start time]</w:t>
      </w:r>
    </w:p>
    <w:p>
      <w:pPr>
        <w:spacing w:before="40" w:after="40"/>
        <w:ind w:left="850"/>
      </w:pPr>
      <w:r>
        <w:rPr>
          <w:sz w:val="21"/>
        </w:rPr>
        <w:t xml:space="preserve">  Location: [Venue / Virtual]</w:t>
      </w:r>
    </w:p>
    <w:p>
      <w:pPr>
        <w:spacing w:before="240" w:after="40"/>
      </w:pPr>
      <w:r>
        <w:rPr>
          <w:b/>
          <w:sz w:val="24"/>
        </w:rPr>
        <w:t xml:space="preserve">14. </w:t>
      </w:r>
      <w:r>
        <w:rPr>
          <w:b/>
          <w:sz w:val="24"/>
        </w:rPr>
        <w:t>Close of Meeting</w:t>
      </w:r>
      <w:r>
        <w:rPr>
          <w:color w:val="888888"/>
          <w:sz w:val="20"/>
        </w:rPr>
        <w:t xml:space="preserve">  [—]</w:t>
      </w:r>
    </w:p>
    <w:p>
      <w:pPr>
        <w:spacing w:before="80" w:after="80"/>
      </w:pPr>
      <w:r>
        <w:rPr>
          <w:color w:val="CCCCCC"/>
          <w:sz w:val="16"/>
        </w:rPr>
        <w:t>──────────────────────────────────────────────────────────────────────</w:t>
      </w:r>
    </w:p>
    <w:p>
      <w:r>
        <w:br w:type="page"/>
      </w:r>
    </w:p>
    <w:p>
      <w:pPr>
        <w:pStyle w:val="Heading2"/>
      </w:pPr>
      <w:r>
        <w:rPr>
          <w:color w:val="0D9488"/>
        </w:rPr>
        <w:t>Guidance Notes: Using a Consent Agenda</w:t>
      </w:r>
    </w:p>
    <w:p>
      <w:pPr>
        <w:pStyle w:val="Heading3"/>
      </w:pPr>
      <w:r>
        <w:rPr>
          <w:color w:val="0D9488"/>
        </w:rPr>
        <w:t>What is a consent agenda?</w:t>
      </w:r>
    </w:p>
    <w:p>
      <w:r>
        <w:t>A consent agenda groups routine, non-controversial items into a single agenda item that the board approves with one motion and one vote. Items on the consent agenda are not discussed individually unless a director requests it.</w:t>
      </w:r>
    </w:p>
    <w:p>
      <w:pPr>
        <w:pStyle w:val="Heading3"/>
      </w:pPr>
      <w:r>
        <w:rPr>
          <w:color w:val="0D9488"/>
        </w:rPr>
        <w:t>What belongs on the consent agenda?</w:t>
      </w:r>
    </w:p>
    <w:p>
      <w:r>
        <w:t>Items that are routine, recurring, non-controversial, and self-explanatory from the distributed papers. A useful test: if every director who has read the papers would vote yes without needing to ask a question, it belongs on the consent agenda.</w:t>
      </w:r>
    </w:p>
    <w:p/>
    <w:tbl>
      <w:tblPr>
        <w:tblStyle w:val="LightGrid-Accent1"/>
        <w:tblW w:type="auto" w:w="0"/>
        <w:jc w:val="left"/>
        <w:tblLook w:firstColumn="1" w:firstRow="1" w:lastColumn="0" w:lastRow="0" w:noHBand="0" w:noVBand="1" w:val="04A0"/>
      </w:tblPr>
      <w:tblGrid>
        <w:gridCol w:w="4703"/>
        <w:gridCol w:w="4703"/>
      </w:tblGrid>
      <w:tr>
        <w:tc>
          <w:tcPr>
            <w:tcW w:type="dxa" w:w="4703"/>
          </w:tcPr>
          <w:p>
            <w:r>
              <w:rPr>
                <w:b/>
                <w:sz w:val="19"/>
              </w:rPr>
              <w:t>Consent Agenda (routine)</w:t>
            </w:r>
          </w:p>
        </w:tc>
        <w:tc>
          <w:tcPr>
            <w:tcW w:type="dxa" w:w="4703"/>
          </w:tcPr>
          <w:p>
            <w:r>
              <w:rPr>
                <w:b/>
                <w:sz w:val="19"/>
              </w:rPr>
              <w:t>Discussion Agenda (requires deliberation)</w:t>
            </w:r>
          </w:p>
        </w:tc>
      </w:tr>
      <w:tr>
        <w:tc>
          <w:tcPr>
            <w:tcW w:type="dxa" w:w="4703"/>
          </w:tcPr>
          <w:p>
            <w:r>
              <w:rPr>
                <w:sz w:val="19"/>
              </w:rPr>
              <w:t>Previous meeting minutes</w:t>
            </w:r>
          </w:p>
        </w:tc>
        <w:tc>
          <w:tcPr>
            <w:tcW w:type="dxa" w:w="4703"/>
          </w:tcPr>
          <w:p>
            <w:r>
              <w:rPr>
                <w:sz w:val="19"/>
              </w:rPr>
              <w:t>Annual audited financial statements</w:t>
            </w:r>
          </w:p>
        </w:tc>
      </w:tr>
      <w:tr>
        <w:tc>
          <w:tcPr>
            <w:tcW w:type="dxa" w:w="4703"/>
          </w:tcPr>
          <w:p>
            <w:r>
              <w:rPr>
                <w:sz w:val="19"/>
              </w:rPr>
              <w:t>CEO report (for noting)</w:t>
            </w:r>
          </w:p>
        </w:tc>
        <w:tc>
          <w:tcPr>
            <w:tcW w:type="dxa" w:w="4703"/>
          </w:tcPr>
          <w:p>
            <w:r>
              <w:rPr>
                <w:sz w:val="19"/>
              </w:rPr>
              <w:t>Annual budget approval</w:t>
            </w:r>
          </w:p>
        </w:tc>
      </w:tr>
      <w:tr>
        <w:tc>
          <w:tcPr>
            <w:tcW w:type="dxa" w:w="4703"/>
          </w:tcPr>
          <w:p>
            <w:r>
              <w:rPr>
                <w:sz w:val="19"/>
              </w:rPr>
              <w:t>Routine financial report (no exceptions)</w:t>
            </w:r>
          </w:p>
        </w:tc>
        <w:tc>
          <w:tcPr>
            <w:tcW w:type="dxa" w:w="4703"/>
          </w:tcPr>
          <w:p>
            <w:r>
              <w:rPr>
                <w:sz w:val="19"/>
              </w:rPr>
              <w:t>New policies or major policy changes</w:t>
            </w:r>
          </w:p>
        </w:tc>
      </w:tr>
      <w:tr>
        <w:tc>
          <w:tcPr>
            <w:tcW w:type="dxa" w:w="4703"/>
          </w:tcPr>
          <w:p>
            <w:r>
              <w:rPr>
                <w:sz w:val="19"/>
              </w:rPr>
              <w:t>Committee reports (for information)</w:t>
            </w:r>
          </w:p>
        </w:tc>
        <w:tc>
          <w:tcPr>
            <w:tcW w:type="dxa" w:w="4703"/>
          </w:tcPr>
          <w:p>
            <w:r>
              <w:rPr>
                <w:sz w:val="19"/>
              </w:rPr>
              <w:t>Strategic decisions</w:t>
            </w:r>
          </w:p>
        </w:tc>
      </w:tr>
      <w:tr>
        <w:tc>
          <w:tcPr>
            <w:tcW w:type="dxa" w:w="4703"/>
          </w:tcPr>
          <w:p>
            <w:r>
              <w:rPr>
                <w:sz w:val="19"/>
              </w:rPr>
              <w:t>Routine contract renewals</w:t>
            </w:r>
          </w:p>
        </w:tc>
        <w:tc>
          <w:tcPr>
            <w:tcW w:type="dxa" w:w="4703"/>
          </w:tcPr>
          <w:p>
            <w:r>
              <w:rPr>
                <w:sz w:val="19"/>
              </w:rPr>
              <w:t>CEO performance or remuneration</w:t>
            </w:r>
          </w:p>
        </w:tc>
      </w:tr>
      <w:tr>
        <w:tc>
          <w:tcPr>
            <w:tcW w:type="dxa" w:w="4703"/>
          </w:tcPr>
          <w:p>
            <w:r>
              <w:rPr>
                <w:sz w:val="19"/>
              </w:rPr>
              <w:t>Confirmation of delegated decisions</w:t>
            </w:r>
          </w:p>
        </w:tc>
        <w:tc>
          <w:tcPr>
            <w:tcW w:type="dxa" w:w="4703"/>
          </w:tcPr>
          <w:p>
            <w:r>
              <w:rPr>
                <w:sz w:val="19"/>
              </w:rPr>
              <w:t>Matters involving significant risk</w:t>
            </w:r>
          </w:p>
        </w:tc>
      </w:tr>
      <w:tr>
        <w:tc>
          <w:tcPr>
            <w:tcW w:type="dxa" w:w="4703"/>
          </w:tcPr>
          <w:p>
            <w:r>
              <w:rPr>
                <w:sz w:val="19"/>
              </w:rPr>
              <w:t>Minor policy amendments (housekeeping)</w:t>
            </w:r>
          </w:p>
        </w:tc>
        <w:tc>
          <w:tcPr>
            <w:tcW w:type="dxa" w:w="4703"/>
          </w:tcPr>
          <w:p>
            <w:r>
              <w:rPr>
                <w:sz w:val="19"/>
              </w:rPr>
              <w:t>Items where a conflict of interest exists</w:t>
            </w:r>
          </w:p>
        </w:tc>
      </w:tr>
      <w:tr>
        <w:tc>
          <w:tcPr>
            <w:tcW w:type="dxa" w:w="4703"/>
          </w:tcPr>
          <w:p>
            <w:r>
              <w:rPr>
                <w:sz w:val="19"/>
              </w:rPr>
              <w:t>Compliance filings (for noting)</w:t>
            </w:r>
          </w:p>
        </w:tc>
        <w:tc>
          <w:tcPr>
            <w:tcW w:type="dxa" w:w="4703"/>
          </w:tcPr>
          <w:p>
            <w:r>
              <w:rPr>
                <w:sz w:val="19"/>
              </w:rPr>
              <w:t>Any item a director wants to discuss</w:t>
            </w:r>
          </w:p>
        </w:tc>
      </w:tr>
    </w:tbl>
    <w:p>
      <w:pPr>
        <w:spacing w:before="0" w:after="0"/>
      </w:pPr>
      <w:r>
        <w:rPr>
          <w:sz w:val="12"/>
        </w:rPr>
      </w:r>
    </w:p>
    <w:p>
      <w:pPr>
        <w:pStyle w:val="Heading3"/>
      </w:pPr>
      <w:r>
        <w:rPr>
          <w:color w:val="0D9488"/>
        </w:rPr>
        <w:t>How to handle the consent agenda in the meeting</w:t>
      </w:r>
    </w:p>
    <w:p>
      <w:pPr>
        <w:spacing w:before="40" w:after="40"/>
        <w:ind w:left="283"/>
      </w:pPr>
      <w:r>
        <w:rPr>
          <w:b/>
          <w:sz w:val="21"/>
        </w:rPr>
        <w:t xml:space="preserve">1. </w:t>
      </w:r>
      <w:r>
        <w:rPr>
          <w:sz w:val="21"/>
        </w:rPr>
        <w:t>The Chair reads out the list of consent agenda items.</w:t>
      </w:r>
    </w:p>
    <w:p>
      <w:pPr>
        <w:spacing w:before="40" w:after="40"/>
        <w:ind w:left="283"/>
      </w:pPr>
      <w:r>
        <w:rPr>
          <w:b/>
          <w:sz w:val="21"/>
        </w:rPr>
        <w:t xml:space="preserve">2. </w:t>
      </w:r>
      <w:r>
        <w:rPr>
          <w:sz w:val="21"/>
        </w:rPr>
        <w:t>The Chair asks: "Does any director wish to have any item removed for separate discussion?"</w:t>
      </w:r>
    </w:p>
    <w:p>
      <w:pPr>
        <w:spacing w:before="40" w:after="40"/>
        <w:ind w:left="283"/>
      </w:pPr>
      <w:r>
        <w:rPr>
          <w:b/>
          <w:sz w:val="21"/>
        </w:rPr>
        <w:t xml:space="preserve">3. </w:t>
      </w:r>
      <w:r>
        <w:rPr>
          <w:sz w:val="21"/>
        </w:rPr>
        <w:t>Any director may request removal of any item. No reason is required.</w:t>
      </w:r>
    </w:p>
    <w:p>
      <w:pPr>
        <w:spacing w:before="40" w:after="40"/>
        <w:ind w:left="283"/>
      </w:pPr>
      <w:r>
        <w:rPr>
          <w:b/>
          <w:sz w:val="21"/>
        </w:rPr>
        <w:t xml:space="preserve">4. </w:t>
      </w:r>
      <w:r>
        <w:rPr>
          <w:sz w:val="21"/>
        </w:rPr>
        <w:t>Removed items are moved to the discussion agenda.</w:t>
      </w:r>
    </w:p>
    <w:p>
      <w:pPr>
        <w:spacing w:before="40" w:after="40"/>
        <w:ind w:left="283"/>
      </w:pPr>
      <w:r>
        <w:rPr>
          <w:b/>
          <w:sz w:val="21"/>
        </w:rPr>
        <w:t xml:space="preserve">5. </w:t>
      </w:r>
      <w:r>
        <w:rPr>
          <w:sz w:val="21"/>
        </w:rPr>
        <w:t>A director moves that the remaining consent agenda items be approved. A second director seconds.</w:t>
      </w:r>
    </w:p>
    <w:p>
      <w:pPr>
        <w:spacing w:before="40" w:after="40"/>
        <w:ind w:left="283"/>
      </w:pPr>
      <w:r>
        <w:rPr>
          <w:b/>
          <w:sz w:val="21"/>
        </w:rPr>
        <w:t xml:space="preserve">6. </w:t>
      </w:r>
      <w:r>
        <w:rPr>
          <w:sz w:val="21"/>
        </w:rPr>
        <w:t>The Chair calls the vote. The consent agenda is approved.</w:t>
      </w:r>
    </w:p>
    <w:p>
      <w:pPr>
        <w:spacing w:before="40" w:after="40"/>
        <w:ind w:left="283"/>
      </w:pPr>
      <w:r>
        <w:rPr>
          <w:b/>
          <w:sz w:val="21"/>
        </w:rPr>
        <w:t xml:space="preserve">7. </w:t>
      </w:r>
      <w:r>
        <w:rPr>
          <w:sz w:val="21"/>
        </w:rPr>
        <w:t>The minutes record each individual item that was approved under the consent agenda.</w:t>
      </w:r>
    </w:p>
    <w:p>
      <w:pPr>
        <w:spacing w:before="0" w:after="0"/>
      </w:pPr>
      <w:r>
        <w:rPr>
          <w:sz w:val="12"/>
        </w:rPr>
      </w:r>
    </w:p>
    <w:p>
      <w:pPr>
        <w:pStyle w:val="Heading3"/>
      </w:pPr>
      <w:r>
        <w:rPr>
          <w:color w:val="0D9488"/>
        </w:rPr>
        <w:t>Common mistakes to avoid</w:t>
      </w:r>
    </w:p>
    <w:p>
      <w:pPr>
        <w:pStyle w:val="ListBullet"/>
        <w:ind w:left="567"/>
      </w:pPr>
      <w:r>
        <w:rPr>
          <w:sz w:val="21"/>
        </w:rPr>
        <w:t>Putting contentious or substantive items on the consent agenda to avoid discussion.</w:t>
      </w:r>
    </w:p>
    <w:p>
      <w:pPr>
        <w:pStyle w:val="ListBullet"/>
        <w:ind w:left="567"/>
      </w:pPr>
      <w:r>
        <w:rPr>
          <w:sz w:val="21"/>
        </w:rPr>
        <w:t>Directors not reading the board pack before the meeting.</w:t>
      </w:r>
    </w:p>
    <w:p>
      <w:pPr>
        <w:pStyle w:val="ListBullet"/>
        <w:ind w:left="567"/>
      </w:pPr>
      <w:r>
        <w:rPr>
          <w:sz w:val="21"/>
        </w:rPr>
        <w:t>Listing items vaguely (e.g. "minutes" instead of "Minutes of the meeting held 15 January 2025").</w:t>
      </w:r>
    </w:p>
    <w:p>
      <w:pPr>
        <w:pStyle w:val="ListBullet"/>
        <w:ind w:left="567"/>
      </w:pPr>
      <w:r>
        <w:rPr>
          <w:sz w:val="21"/>
        </w:rPr>
        <w:t>Requiring directors to justify why they want an item pulled. The right to pull is unconditional.</w:t>
      </w:r>
    </w:p>
    <w:p>
      <w:pPr>
        <w:pStyle w:val="ListBullet"/>
        <w:ind w:left="567"/>
      </w:pPr>
      <w:r>
        <w:rPr>
          <w:sz w:val="21"/>
        </w:rPr>
        <w:t>Recording only "consent agenda approved" in the minutes without listing each item.</w:t>
      </w:r>
    </w:p>
    <w:p>
      <w:pPr>
        <w:pStyle w:val="ListBullet"/>
        <w:ind w:left="567"/>
      </w:pPr>
      <w:r>
        <w:rPr>
          <w:sz w:val="21"/>
        </w:rPr>
        <w:t>Including items where supporting papers were not distributed in advance.</w:t>
      </w:r>
    </w:p>
    <w:p>
      <w:pPr>
        <w:spacing w:before="0" w:after="0"/>
      </w:pPr>
      <w:r>
        <w:rPr>
          <w:sz w:val="12"/>
        </w:rPr>
      </w:r>
    </w:p>
    <w:p>
      <w:pPr>
        <w:pStyle w:val="Heading3"/>
      </w:pPr>
      <w:r>
        <w:rPr>
          <w:color w:val="0D9488"/>
        </w:rPr>
        <w:t>Australian governance context</w:t>
      </w:r>
    </w:p>
    <w:p>
      <w:r>
        <w:t>Australian boards should ensure their consent agenda process complies with their constitution or rules of association and any applicable legislation (Corporations Act 2001 for companies limited by guarantee, state incorporated associations legislation, or local government acts). ACNC-registered charities must maintain records of board decisions under Governance Standard 5. The AICD's NFP Governance Principles (2024) emphasise that boards should focus their limited meeting time on strategic matters — a consent agenda directly supports this.</w:t>
      </w:r>
    </w:p>
    <w:p>
      <w:pPr>
        <w:spacing w:before="0" w:after="0"/>
      </w:pPr>
      <w:r>
        <w:rPr>
          <w:sz w:val="12"/>
        </w:rPr>
      </w:r>
    </w:p>
    <w:p>
      <w:pPr>
        <w:spacing w:before="80" w:after="80"/>
      </w:pPr>
      <w:r>
        <w:rPr>
          <w:color w:val="CCCCCC"/>
          <w:sz w:val="16"/>
        </w:rPr>
        <w:t>──────────────────────────────────────────────────────────────────────</w:t>
      </w:r>
    </w:p>
    <w:p>
      <w:pPr>
        <w:spacing w:before="0" w:after="0"/>
      </w:pPr>
      <w:r>
        <w:rPr>
          <w:sz w:val="12"/>
        </w:rPr>
      </w:r>
    </w:p>
    <w:p>
      <w:pPr>
        <w:jc w:val="center"/>
      </w:pPr>
      <w:r>
        <w:rPr>
          <w:b/>
          <w:color w:val="0D9488"/>
          <w:sz w:val="26"/>
        </w:rPr>
        <w:t>Stop building your board agenda in Word.</w:t>
      </w:r>
    </w:p>
    <w:p>
      <w:pPr>
        <w:jc w:val="center"/>
      </w:pPr>
      <w:r>
        <w:rPr>
          <w:color w:val="555555"/>
          <w:sz w:val="22"/>
        </w:rPr>
        <w:t>Our Cat Herder is an Australian board portal with a built-in agenda builder. Create agenda templates for each meeting type, assign time allocations and presenters, and carry forward outstanding actions automatically. Your next meeting's agenda is half-built before you open it.</w:t>
      </w:r>
    </w:p>
    <w:p>
      <w:pPr>
        <w:spacing w:before="160"/>
        <w:jc w:val="center"/>
      </w:pPr>
      <w:r>
        <w:rPr>
          <w:b/>
          <w:color w:val="0D9488"/>
          <w:sz w:val="24"/>
        </w:rPr>
        <w:t>Start a free 45-day trial at ourcatherder.com</w:t>
      </w:r>
    </w:p>
    <w:p>
      <w:pPr>
        <w:jc w:val="center"/>
      </w:pPr>
      <w:r>
        <w:rPr>
          <w:color w:val="0D9488"/>
          <w:sz w:val="20"/>
        </w:rPr>
        <w:t>www.ourcatherder.com/features/board-meeting-agenda-builder</w:t>
      </w:r>
    </w:p>
    <w:sectPr w:rsidR="00FC693F" w:rsidRPr="0006063C" w:rsidSect="00034616">
      <w:pgSz w:w="12240" w:h="15840"/>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276" w:lineRule="auto"/>
    </w:pPr>
    <w:rPr>
      <w:rFonts w:ascii="Calibri" w:hAnsi="Calibri"/>
      <w:color w:val="333333"/>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